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A6" w:rsidRPr="002C6CA6" w:rsidRDefault="00526DA2" w:rsidP="002C6CA6">
      <w:pPr>
        <w:pStyle w:val="a3"/>
        <w:ind w:right="144" w:firstLine="600"/>
        <w:jc w:val="center"/>
        <w:rPr>
          <w:b/>
          <w:sz w:val="24"/>
          <w:szCs w:val="24"/>
        </w:rPr>
      </w:pPr>
      <w:r w:rsidRPr="002C6CA6">
        <w:rPr>
          <w:b/>
          <w:sz w:val="24"/>
          <w:szCs w:val="24"/>
        </w:rPr>
        <w:t xml:space="preserve">Аннотация к рабочей программе по учебному предмету </w:t>
      </w:r>
    </w:p>
    <w:p w:rsidR="00526DA2" w:rsidRPr="002C6CA6" w:rsidRDefault="00526DA2" w:rsidP="002C6CA6">
      <w:pPr>
        <w:pStyle w:val="a3"/>
        <w:ind w:right="144" w:firstLine="600"/>
        <w:jc w:val="center"/>
        <w:rPr>
          <w:b/>
          <w:sz w:val="24"/>
          <w:szCs w:val="24"/>
        </w:rPr>
      </w:pPr>
      <w:r w:rsidRPr="002C6CA6">
        <w:rPr>
          <w:b/>
          <w:sz w:val="24"/>
          <w:szCs w:val="24"/>
        </w:rPr>
        <w:t>«</w:t>
      </w:r>
      <w:r w:rsidR="002C6CA6" w:rsidRPr="002C6CA6">
        <w:rPr>
          <w:b/>
          <w:sz w:val="24"/>
          <w:szCs w:val="24"/>
        </w:rPr>
        <w:t>Английский</w:t>
      </w:r>
      <w:r w:rsidRPr="002C6CA6">
        <w:rPr>
          <w:b/>
          <w:sz w:val="24"/>
          <w:szCs w:val="24"/>
        </w:rPr>
        <w:t xml:space="preserve"> язык» для 1-4 классов</w:t>
      </w:r>
    </w:p>
    <w:p w:rsidR="002C6CA6" w:rsidRPr="002C6CA6" w:rsidRDefault="002C6CA6" w:rsidP="002C6CA6">
      <w:pPr>
        <w:pStyle w:val="a3"/>
        <w:ind w:left="7" w:right="497" w:firstLine="600"/>
        <w:jc w:val="both"/>
        <w:rPr>
          <w:sz w:val="24"/>
          <w:szCs w:val="24"/>
        </w:rPr>
      </w:pPr>
      <w:proofErr w:type="gramStart"/>
      <w:r w:rsidRPr="002C6CA6">
        <w:rPr>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roofErr w:type="gramEnd"/>
    </w:p>
    <w:p w:rsidR="002C6CA6" w:rsidRPr="002C6CA6" w:rsidRDefault="002C6CA6" w:rsidP="002C6CA6">
      <w:pPr>
        <w:pStyle w:val="a3"/>
        <w:ind w:left="7" w:right="503" w:firstLine="600"/>
        <w:jc w:val="both"/>
        <w:rPr>
          <w:sz w:val="24"/>
          <w:szCs w:val="24"/>
        </w:rPr>
      </w:pPr>
      <w:r w:rsidRPr="002C6CA6">
        <w:rPr>
          <w:sz w:val="24"/>
          <w:szCs w:val="24"/>
        </w:rPr>
        <w:t>Программа</w:t>
      </w:r>
      <w:r>
        <w:rPr>
          <w:sz w:val="24"/>
          <w:szCs w:val="24"/>
        </w:rPr>
        <w:t xml:space="preserve"> </w:t>
      </w:r>
      <w:r w:rsidRPr="002C6CA6">
        <w:rPr>
          <w:sz w:val="24"/>
          <w:szCs w:val="24"/>
        </w:rPr>
        <w:t>по иностранному(английскому)</w:t>
      </w:r>
      <w:proofErr w:type="spellStart"/>
      <w:r w:rsidRPr="002C6CA6">
        <w:rPr>
          <w:sz w:val="24"/>
          <w:szCs w:val="24"/>
        </w:rPr>
        <w:t>языкураскрывает</w:t>
      </w:r>
      <w:proofErr w:type="spellEnd"/>
      <w:r w:rsidRPr="002C6CA6">
        <w:rPr>
          <w:sz w:val="24"/>
          <w:szCs w:val="24"/>
        </w:rPr>
        <w:t xml:space="preserve"> цели образования, </w:t>
      </w:r>
      <w:proofErr w:type="spellStart"/>
      <w:r w:rsidRPr="002C6CA6">
        <w:rPr>
          <w:sz w:val="24"/>
          <w:szCs w:val="24"/>
        </w:rPr>
        <w:t>развитияи</w:t>
      </w:r>
      <w:proofErr w:type="spellEnd"/>
      <w:r w:rsidRPr="002C6CA6">
        <w:rPr>
          <w:sz w:val="24"/>
          <w:szCs w:val="24"/>
        </w:rPr>
        <w:t xml:space="preserve">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C6CA6" w:rsidRPr="002C6CA6" w:rsidRDefault="002C6CA6" w:rsidP="002C6CA6">
      <w:pPr>
        <w:pStyle w:val="a3"/>
        <w:ind w:left="7" w:right="503" w:firstLine="600"/>
        <w:jc w:val="both"/>
        <w:rPr>
          <w:sz w:val="24"/>
          <w:szCs w:val="24"/>
        </w:rPr>
      </w:pPr>
      <w:r w:rsidRPr="002C6CA6">
        <w:rPr>
          <w:sz w:val="24"/>
          <w:szCs w:val="24"/>
        </w:rPr>
        <w:t xml:space="preserve">На уровне начального общего образования закладывается база для всего последующего </w:t>
      </w:r>
      <w:r>
        <w:rPr>
          <w:sz w:val="24"/>
          <w:szCs w:val="24"/>
        </w:rPr>
        <w:t>и</w:t>
      </w:r>
      <w:r w:rsidRPr="002C6CA6">
        <w:rPr>
          <w:sz w:val="24"/>
          <w:szCs w:val="24"/>
        </w:rPr>
        <w:t>ноязычного</w:t>
      </w:r>
      <w:r>
        <w:rPr>
          <w:sz w:val="24"/>
          <w:szCs w:val="24"/>
        </w:rPr>
        <w:t xml:space="preserve"> </w:t>
      </w:r>
      <w:r w:rsidRPr="002C6CA6">
        <w:rPr>
          <w:sz w:val="24"/>
          <w:szCs w:val="24"/>
        </w:rPr>
        <w:t>образования</w:t>
      </w:r>
      <w:r>
        <w:rPr>
          <w:sz w:val="24"/>
          <w:szCs w:val="24"/>
        </w:rPr>
        <w:t xml:space="preserve"> </w:t>
      </w:r>
      <w:proofErr w:type="gramStart"/>
      <w:r w:rsidRPr="002C6CA6">
        <w:rPr>
          <w:sz w:val="24"/>
          <w:szCs w:val="24"/>
        </w:rPr>
        <w:t>обучающихся</w:t>
      </w:r>
      <w:proofErr w:type="gramEnd"/>
      <w:r w:rsidRPr="002C6CA6">
        <w:rPr>
          <w:sz w:val="24"/>
          <w:szCs w:val="24"/>
        </w:rPr>
        <w:t>,</w:t>
      </w:r>
      <w:r>
        <w:rPr>
          <w:sz w:val="24"/>
          <w:szCs w:val="24"/>
        </w:rPr>
        <w:t xml:space="preserve"> </w:t>
      </w:r>
      <w:r w:rsidRPr="002C6CA6">
        <w:rPr>
          <w:sz w:val="24"/>
          <w:szCs w:val="24"/>
        </w:rPr>
        <w:t>формируются</w:t>
      </w:r>
      <w:r>
        <w:rPr>
          <w:sz w:val="24"/>
          <w:szCs w:val="24"/>
        </w:rPr>
        <w:t xml:space="preserve"> </w:t>
      </w:r>
      <w:r w:rsidRPr="002C6CA6">
        <w:rPr>
          <w:sz w:val="24"/>
          <w:szCs w:val="24"/>
        </w:rPr>
        <w:t>основы</w:t>
      </w:r>
      <w:r>
        <w:rPr>
          <w:sz w:val="24"/>
          <w:szCs w:val="24"/>
        </w:rPr>
        <w:t xml:space="preserve"> </w:t>
      </w:r>
      <w:r w:rsidRPr="002C6CA6">
        <w:rPr>
          <w:sz w:val="24"/>
          <w:szCs w:val="24"/>
        </w:rPr>
        <w:t>функциональной</w:t>
      </w:r>
      <w:r>
        <w:rPr>
          <w:sz w:val="24"/>
          <w:szCs w:val="24"/>
        </w:rPr>
        <w:t xml:space="preserve"> </w:t>
      </w:r>
      <w:r w:rsidRPr="002C6CA6">
        <w:rPr>
          <w:sz w:val="24"/>
          <w:szCs w:val="24"/>
        </w:rPr>
        <w:t>грамотности,</w:t>
      </w:r>
      <w:r>
        <w:rPr>
          <w:sz w:val="24"/>
          <w:szCs w:val="24"/>
        </w:rPr>
        <w:t xml:space="preserve"> </w:t>
      </w:r>
      <w:r w:rsidRPr="002C6CA6">
        <w:rPr>
          <w:sz w:val="24"/>
          <w:szCs w:val="24"/>
        </w:rPr>
        <w:t>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C6CA6" w:rsidRPr="002C6CA6" w:rsidRDefault="002C6CA6" w:rsidP="002C6CA6">
      <w:pPr>
        <w:pStyle w:val="a3"/>
        <w:ind w:left="7" w:right="502" w:firstLine="600"/>
        <w:jc w:val="both"/>
        <w:rPr>
          <w:sz w:val="24"/>
          <w:szCs w:val="24"/>
        </w:rPr>
      </w:pPr>
      <w:r w:rsidRPr="002C6CA6">
        <w:rPr>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C6CA6">
        <w:rPr>
          <w:sz w:val="24"/>
          <w:szCs w:val="24"/>
        </w:rPr>
        <w:t>обучения</w:t>
      </w:r>
      <w:proofErr w:type="gramEnd"/>
      <w:r w:rsidRPr="002C6CA6">
        <w:rPr>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C6CA6" w:rsidRPr="002C6CA6" w:rsidRDefault="002C6CA6" w:rsidP="002C6CA6">
      <w:pPr>
        <w:pStyle w:val="a3"/>
        <w:ind w:left="7" w:right="509" w:firstLine="600"/>
        <w:jc w:val="both"/>
        <w:rPr>
          <w:sz w:val="24"/>
          <w:szCs w:val="24"/>
        </w:rPr>
      </w:pPr>
      <w:r w:rsidRPr="002C6CA6">
        <w:rPr>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2C6CA6">
        <w:rPr>
          <w:sz w:val="24"/>
          <w:szCs w:val="24"/>
        </w:rPr>
        <w:t>на</w:t>
      </w:r>
      <w:proofErr w:type="gramEnd"/>
      <w:r w:rsidRPr="002C6CA6">
        <w:rPr>
          <w:sz w:val="24"/>
          <w:szCs w:val="24"/>
        </w:rPr>
        <w:t xml:space="preserve"> образовательные, развивающие, воспитывающие.</w:t>
      </w:r>
    </w:p>
    <w:p w:rsidR="002C6CA6" w:rsidRPr="002C6CA6" w:rsidRDefault="002C6CA6" w:rsidP="002C6CA6">
      <w:pPr>
        <w:pStyle w:val="a3"/>
        <w:ind w:left="7" w:right="505" w:firstLine="600"/>
        <w:jc w:val="both"/>
        <w:rPr>
          <w:sz w:val="24"/>
          <w:szCs w:val="24"/>
        </w:rPr>
      </w:pPr>
      <w:r w:rsidRPr="002C6CA6">
        <w:rPr>
          <w:b/>
          <w:sz w:val="24"/>
          <w:szCs w:val="24"/>
        </w:rPr>
        <w:t xml:space="preserve">Образовательные цели </w:t>
      </w:r>
      <w:r w:rsidRPr="002C6CA6">
        <w:rPr>
          <w:sz w:val="24"/>
          <w:szCs w:val="24"/>
        </w:rPr>
        <w:t>программы по иностранному (английскому) языку на уровне начального общего образования включают:</w:t>
      </w:r>
    </w:p>
    <w:p w:rsidR="002C6CA6" w:rsidRPr="002C6CA6" w:rsidRDefault="002C6CA6" w:rsidP="002C6CA6">
      <w:pPr>
        <w:pStyle w:val="a5"/>
        <w:numPr>
          <w:ilvl w:val="0"/>
          <w:numId w:val="1"/>
        </w:numPr>
        <w:tabs>
          <w:tab w:val="left" w:pos="859"/>
        </w:tabs>
        <w:ind w:right="504"/>
        <w:rPr>
          <w:sz w:val="24"/>
          <w:szCs w:val="24"/>
        </w:rPr>
      </w:pPr>
      <w:proofErr w:type="gramStart"/>
      <w:r w:rsidRPr="002C6CA6">
        <w:rPr>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2C6CA6">
        <w:rPr>
          <w:sz w:val="24"/>
          <w:szCs w:val="24"/>
        </w:rPr>
        <w:t>аудирование</w:t>
      </w:r>
      <w:proofErr w:type="spellEnd"/>
      <w:r w:rsidRPr="002C6CA6">
        <w:rPr>
          <w:sz w:val="24"/>
          <w:szCs w:val="24"/>
        </w:rPr>
        <w:t>) и письменной (чтение и письмо) форме с учётом возрастных возможностей и потребностей обучающегося;</w:t>
      </w:r>
      <w:proofErr w:type="gramEnd"/>
    </w:p>
    <w:p w:rsidR="002C6CA6" w:rsidRPr="002C6CA6" w:rsidRDefault="002C6CA6" w:rsidP="002C6CA6">
      <w:pPr>
        <w:pStyle w:val="a5"/>
        <w:numPr>
          <w:ilvl w:val="0"/>
          <w:numId w:val="1"/>
        </w:numPr>
        <w:tabs>
          <w:tab w:val="left" w:pos="859"/>
        </w:tabs>
        <w:ind w:right="496"/>
        <w:rPr>
          <w:sz w:val="24"/>
          <w:szCs w:val="24"/>
        </w:rPr>
      </w:pPr>
      <w:r w:rsidRPr="002C6CA6">
        <w:rPr>
          <w:sz w:val="24"/>
          <w:szCs w:val="24"/>
        </w:rPr>
        <w:t xml:space="preserve">расширение лингвистического кругозора </w:t>
      </w:r>
      <w:proofErr w:type="gramStart"/>
      <w:r w:rsidRPr="002C6CA6">
        <w:rPr>
          <w:sz w:val="24"/>
          <w:szCs w:val="24"/>
        </w:rPr>
        <w:t>обучающихся</w:t>
      </w:r>
      <w:proofErr w:type="gramEnd"/>
      <w:r w:rsidRPr="002C6CA6">
        <w:rPr>
          <w:sz w:val="24"/>
          <w:szCs w:val="24"/>
        </w:rPr>
        <w:t xml:space="preserve"> за счёт овладения новыми языковыми средствами (фонетическими, орфографическими, лексическими, грамматическими) в соответствии </w:t>
      </w:r>
      <w:proofErr w:type="spellStart"/>
      <w:r w:rsidRPr="002C6CA6">
        <w:rPr>
          <w:sz w:val="24"/>
          <w:szCs w:val="24"/>
        </w:rPr>
        <w:t>c</w:t>
      </w:r>
      <w:proofErr w:type="spellEnd"/>
      <w:r w:rsidRPr="002C6CA6">
        <w:rPr>
          <w:sz w:val="24"/>
          <w:szCs w:val="24"/>
        </w:rPr>
        <w:t xml:space="preserve"> отобранными темами общения;</w:t>
      </w:r>
    </w:p>
    <w:p w:rsidR="002C6CA6" w:rsidRPr="002C6CA6" w:rsidRDefault="002C6CA6" w:rsidP="002C6CA6">
      <w:pPr>
        <w:pStyle w:val="a5"/>
        <w:numPr>
          <w:ilvl w:val="0"/>
          <w:numId w:val="1"/>
        </w:numPr>
        <w:tabs>
          <w:tab w:val="left" w:pos="859"/>
        </w:tabs>
        <w:ind w:right="511"/>
        <w:rPr>
          <w:sz w:val="24"/>
          <w:szCs w:val="24"/>
        </w:rPr>
      </w:pPr>
      <w:r w:rsidRPr="002C6CA6">
        <w:rPr>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2C6CA6" w:rsidRPr="002C6CA6" w:rsidRDefault="002C6CA6" w:rsidP="002C6CA6">
      <w:pPr>
        <w:pStyle w:val="a5"/>
        <w:numPr>
          <w:ilvl w:val="0"/>
          <w:numId w:val="1"/>
        </w:numPr>
        <w:tabs>
          <w:tab w:val="left" w:pos="859"/>
        </w:tabs>
        <w:ind w:right="509"/>
        <w:rPr>
          <w:sz w:val="24"/>
          <w:szCs w:val="24"/>
        </w:rPr>
      </w:pPr>
      <w:r w:rsidRPr="002C6CA6">
        <w:rPr>
          <w:sz w:val="24"/>
          <w:szCs w:val="24"/>
        </w:rPr>
        <w:t>использование для решения учебных задач интеллектуальных операций (сравнение, анализ, обобщение);</w:t>
      </w:r>
    </w:p>
    <w:p w:rsidR="002C6CA6" w:rsidRPr="002C6CA6" w:rsidRDefault="002C6CA6" w:rsidP="002C6CA6">
      <w:pPr>
        <w:pStyle w:val="a5"/>
        <w:numPr>
          <w:ilvl w:val="0"/>
          <w:numId w:val="1"/>
        </w:numPr>
        <w:tabs>
          <w:tab w:val="left" w:pos="859"/>
        </w:tabs>
        <w:ind w:right="501"/>
        <w:rPr>
          <w:sz w:val="24"/>
          <w:szCs w:val="24"/>
        </w:rPr>
      </w:pPr>
      <w:r w:rsidRPr="002C6CA6">
        <w:rPr>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C6CA6" w:rsidRPr="002C6CA6" w:rsidRDefault="002C6CA6" w:rsidP="002C6CA6">
      <w:pPr>
        <w:pStyle w:val="a3"/>
        <w:ind w:left="857" w:right="501" w:hanging="190"/>
        <w:jc w:val="both"/>
        <w:rPr>
          <w:sz w:val="24"/>
          <w:szCs w:val="24"/>
        </w:rPr>
      </w:pPr>
      <w:r w:rsidRPr="002C6CA6">
        <w:rPr>
          <w:b/>
          <w:spacing w:val="-2"/>
          <w:sz w:val="24"/>
          <w:szCs w:val="24"/>
        </w:rPr>
        <w:t xml:space="preserve">Развивающие цели: </w:t>
      </w:r>
      <w:r w:rsidRPr="002C6CA6">
        <w:rPr>
          <w:spacing w:val="-2"/>
          <w:sz w:val="24"/>
          <w:szCs w:val="24"/>
        </w:rPr>
        <w:t xml:space="preserve">программы по иностранному (английскому) языку на уровне начального </w:t>
      </w:r>
      <w:r w:rsidRPr="002C6CA6">
        <w:rPr>
          <w:sz w:val="24"/>
          <w:szCs w:val="24"/>
        </w:rPr>
        <w:t>общего образования включают:</w:t>
      </w:r>
    </w:p>
    <w:p w:rsidR="002C6CA6" w:rsidRPr="002C6CA6" w:rsidRDefault="002C6CA6" w:rsidP="002C6CA6">
      <w:pPr>
        <w:pStyle w:val="a5"/>
        <w:numPr>
          <w:ilvl w:val="0"/>
          <w:numId w:val="1"/>
        </w:numPr>
        <w:tabs>
          <w:tab w:val="left" w:pos="859"/>
        </w:tabs>
        <w:ind w:right="507"/>
        <w:rPr>
          <w:sz w:val="24"/>
          <w:szCs w:val="24"/>
        </w:rPr>
      </w:pPr>
      <w:r w:rsidRPr="002C6CA6">
        <w:rPr>
          <w:sz w:val="24"/>
          <w:szCs w:val="24"/>
        </w:rPr>
        <w:t xml:space="preserve">сознание </w:t>
      </w:r>
      <w:proofErr w:type="gramStart"/>
      <w:r w:rsidRPr="002C6CA6">
        <w:rPr>
          <w:sz w:val="24"/>
          <w:szCs w:val="24"/>
        </w:rPr>
        <w:t>обучающимися</w:t>
      </w:r>
      <w:proofErr w:type="gramEnd"/>
      <w:r w:rsidRPr="002C6CA6">
        <w:rPr>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C6CA6" w:rsidRPr="002C6CA6" w:rsidRDefault="002C6CA6" w:rsidP="002C6CA6">
      <w:pPr>
        <w:pStyle w:val="a5"/>
        <w:numPr>
          <w:ilvl w:val="0"/>
          <w:numId w:val="1"/>
        </w:numPr>
        <w:tabs>
          <w:tab w:val="left" w:pos="858"/>
        </w:tabs>
        <w:ind w:left="858" w:hanging="191"/>
        <w:rPr>
          <w:sz w:val="24"/>
          <w:szCs w:val="24"/>
        </w:rPr>
      </w:pPr>
      <w:r w:rsidRPr="002C6CA6">
        <w:rPr>
          <w:sz w:val="24"/>
          <w:szCs w:val="24"/>
        </w:rPr>
        <w:t>становлениекоммуникативнойкультурыобучающихсяиихобщегоречевого</w:t>
      </w:r>
      <w:r w:rsidRPr="002C6CA6">
        <w:rPr>
          <w:spacing w:val="-2"/>
          <w:sz w:val="24"/>
          <w:szCs w:val="24"/>
        </w:rPr>
        <w:t>развития;</w:t>
      </w:r>
    </w:p>
    <w:p w:rsidR="002C6CA6" w:rsidRPr="002C6CA6" w:rsidRDefault="002C6CA6" w:rsidP="002C6CA6">
      <w:pPr>
        <w:pStyle w:val="a5"/>
        <w:numPr>
          <w:ilvl w:val="0"/>
          <w:numId w:val="1"/>
        </w:numPr>
        <w:tabs>
          <w:tab w:val="left" w:pos="859"/>
        </w:tabs>
        <w:ind w:right="508"/>
        <w:rPr>
          <w:sz w:val="24"/>
          <w:szCs w:val="24"/>
        </w:rPr>
      </w:pPr>
      <w:r w:rsidRPr="002C6CA6">
        <w:rPr>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C6CA6" w:rsidRPr="002C6CA6" w:rsidRDefault="002C6CA6" w:rsidP="002C6CA6">
      <w:pPr>
        <w:pStyle w:val="a5"/>
        <w:numPr>
          <w:ilvl w:val="0"/>
          <w:numId w:val="1"/>
        </w:numPr>
        <w:tabs>
          <w:tab w:val="left" w:pos="859"/>
        </w:tabs>
        <w:ind w:right="499"/>
        <w:rPr>
          <w:sz w:val="24"/>
          <w:szCs w:val="24"/>
        </w:rPr>
      </w:pPr>
      <w:r w:rsidRPr="002C6CA6">
        <w:rPr>
          <w:sz w:val="24"/>
          <w:szCs w:val="24"/>
        </w:rPr>
        <w:lastRenderedPageBreak/>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w:t>
      </w:r>
      <w:r w:rsidRPr="002C6CA6">
        <w:rPr>
          <w:spacing w:val="-2"/>
          <w:sz w:val="24"/>
          <w:szCs w:val="24"/>
        </w:rPr>
        <w:t>деятельности;</w:t>
      </w:r>
    </w:p>
    <w:p w:rsidR="002C6CA6" w:rsidRPr="002C6CA6" w:rsidRDefault="002C6CA6" w:rsidP="002C6CA6">
      <w:pPr>
        <w:pStyle w:val="a5"/>
        <w:numPr>
          <w:ilvl w:val="0"/>
          <w:numId w:val="1"/>
        </w:numPr>
        <w:tabs>
          <w:tab w:val="left" w:pos="859"/>
        </w:tabs>
        <w:ind w:right="509"/>
        <w:rPr>
          <w:sz w:val="24"/>
          <w:szCs w:val="24"/>
        </w:rPr>
      </w:pPr>
      <w:r w:rsidRPr="002C6CA6">
        <w:rPr>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C6CA6" w:rsidRPr="002C6CA6" w:rsidRDefault="002C6CA6" w:rsidP="002C6CA6">
      <w:pPr>
        <w:pStyle w:val="a3"/>
        <w:ind w:left="7" w:right="502" w:firstLine="600"/>
        <w:jc w:val="both"/>
        <w:rPr>
          <w:sz w:val="24"/>
          <w:szCs w:val="24"/>
        </w:rPr>
      </w:pPr>
      <w:proofErr w:type="gramStart"/>
      <w:r w:rsidRPr="002C6CA6">
        <w:rPr>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2C6CA6">
        <w:rPr>
          <w:sz w:val="24"/>
          <w:szCs w:val="24"/>
        </w:rPr>
        <w:t xml:space="preserve"> Изучение иностранного (английского) языка обеспечивает:</w:t>
      </w:r>
    </w:p>
    <w:p w:rsidR="002C6CA6" w:rsidRPr="002C6CA6" w:rsidRDefault="002C6CA6" w:rsidP="002C6CA6">
      <w:pPr>
        <w:pStyle w:val="a5"/>
        <w:numPr>
          <w:ilvl w:val="0"/>
          <w:numId w:val="1"/>
        </w:numPr>
        <w:tabs>
          <w:tab w:val="left" w:pos="887"/>
          <w:tab w:val="left" w:pos="895"/>
        </w:tabs>
        <w:ind w:left="895" w:right="505" w:hanging="228"/>
        <w:rPr>
          <w:sz w:val="24"/>
          <w:szCs w:val="24"/>
        </w:rPr>
      </w:pPr>
      <w:r w:rsidRPr="002C6CA6">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2C6CA6" w:rsidRPr="002C6CA6" w:rsidRDefault="002C6CA6" w:rsidP="002C6CA6">
      <w:pPr>
        <w:pStyle w:val="a5"/>
        <w:numPr>
          <w:ilvl w:val="0"/>
          <w:numId w:val="1"/>
        </w:numPr>
        <w:tabs>
          <w:tab w:val="left" w:pos="887"/>
          <w:tab w:val="left" w:pos="895"/>
        </w:tabs>
        <w:ind w:left="895" w:right="506" w:hanging="228"/>
        <w:rPr>
          <w:sz w:val="24"/>
          <w:szCs w:val="24"/>
        </w:rPr>
      </w:pPr>
      <w:r w:rsidRPr="002C6CA6">
        <w:rPr>
          <w:sz w:val="24"/>
          <w:szCs w:val="24"/>
        </w:rPr>
        <w:t xml:space="preserve">формирование предпосылок </w:t>
      </w:r>
      <w:proofErr w:type="spellStart"/>
      <w:r w:rsidRPr="002C6CA6">
        <w:rPr>
          <w:sz w:val="24"/>
          <w:szCs w:val="24"/>
        </w:rPr>
        <w:t>социокультурной</w:t>
      </w:r>
      <w:proofErr w:type="spellEnd"/>
      <w:r w:rsidRPr="002C6CA6">
        <w:rPr>
          <w:sz w:val="24"/>
          <w:szCs w:val="24"/>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2C6CA6" w:rsidRPr="002C6CA6" w:rsidRDefault="002C6CA6" w:rsidP="002C6CA6">
      <w:pPr>
        <w:pStyle w:val="a5"/>
        <w:numPr>
          <w:ilvl w:val="0"/>
          <w:numId w:val="1"/>
        </w:numPr>
        <w:tabs>
          <w:tab w:val="left" w:pos="887"/>
          <w:tab w:val="left" w:pos="895"/>
        </w:tabs>
        <w:ind w:left="895" w:right="510" w:hanging="228"/>
        <w:rPr>
          <w:sz w:val="24"/>
          <w:szCs w:val="24"/>
        </w:rPr>
      </w:pPr>
      <w:r w:rsidRPr="002C6CA6">
        <w:rPr>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C6CA6" w:rsidRPr="002C6CA6" w:rsidRDefault="002C6CA6" w:rsidP="002C6CA6">
      <w:pPr>
        <w:pStyle w:val="a5"/>
        <w:numPr>
          <w:ilvl w:val="0"/>
          <w:numId w:val="1"/>
        </w:numPr>
        <w:tabs>
          <w:tab w:val="left" w:pos="887"/>
          <w:tab w:val="left" w:pos="895"/>
        </w:tabs>
        <w:ind w:left="895" w:right="511" w:hanging="228"/>
        <w:rPr>
          <w:sz w:val="24"/>
          <w:szCs w:val="24"/>
        </w:rPr>
      </w:pPr>
      <w:r w:rsidRPr="002C6CA6">
        <w:rPr>
          <w:sz w:val="24"/>
          <w:szCs w:val="24"/>
        </w:rPr>
        <w:t>воспитание эмоционального и познавательного интереса к художественной культуре других народов;</w:t>
      </w:r>
    </w:p>
    <w:p w:rsidR="002C6CA6" w:rsidRPr="002C6CA6" w:rsidRDefault="002C6CA6" w:rsidP="002C6CA6">
      <w:pPr>
        <w:pStyle w:val="a5"/>
        <w:numPr>
          <w:ilvl w:val="0"/>
          <w:numId w:val="1"/>
        </w:numPr>
        <w:tabs>
          <w:tab w:val="left" w:pos="887"/>
          <w:tab w:val="left" w:pos="895"/>
        </w:tabs>
        <w:ind w:left="895" w:right="502" w:hanging="228"/>
        <w:rPr>
          <w:sz w:val="24"/>
          <w:szCs w:val="24"/>
        </w:rPr>
      </w:pPr>
      <w:r w:rsidRPr="002C6CA6">
        <w:rPr>
          <w:spacing w:val="-4"/>
          <w:sz w:val="24"/>
          <w:szCs w:val="24"/>
        </w:rPr>
        <w:t xml:space="preserve">формированиеположительноймотивациииустойчивогоучебно-познавательногоинтереса к </w:t>
      </w:r>
      <w:r w:rsidRPr="002C6CA6">
        <w:rPr>
          <w:sz w:val="24"/>
          <w:szCs w:val="24"/>
        </w:rPr>
        <w:t>предмету «Иностранный язык».</w:t>
      </w:r>
    </w:p>
    <w:p w:rsidR="004D242E" w:rsidRPr="002C6CA6" w:rsidRDefault="004D242E" w:rsidP="002C6CA6">
      <w:pPr>
        <w:spacing w:after="0" w:line="240" w:lineRule="auto"/>
        <w:rPr>
          <w:sz w:val="24"/>
          <w:szCs w:val="24"/>
        </w:rPr>
      </w:pPr>
    </w:p>
    <w:sectPr w:rsidR="004D242E" w:rsidRPr="002C6CA6" w:rsidSect="002C6CA6">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D7728"/>
    <w:multiLevelType w:val="hybridMultilevel"/>
    <w:tmpl w:val="3B6281F0"/>
    <w:lvl w:ilvl="0" w:tplc="4CD05250">
      <w:numFmt w:val="bullet"/>
      <w:lvlText w:val=""/>
      <w:lvlJc w:val="left"/>
      <w:pPr>
        <w:ind w:left="859" w:hanging="192"/>
      </w:pPr>
      <w:rPr>
        <w:rFonts w:ascii="Symbol" w:eastAsia="Symbol" w:hAnsi="Symbol" w:cs="Symbol" w:hint="default"/>
        <w:b w:val="0"/>
        <w:bCs w:val="0"/>
        <w:i w:val="0"/>
        <w:iCs w:val="0"/>
        <w:spacing w:val="0"/>
        <w:w w:val="100"/>
        <w:sz w:val="24"/>
        <w:szCs w:val="24"/>
        <w:lang w:val="ru-RU" w:eastAsia="en-US" w:bidi="ar-SA"/>
      </w:rPr>
    </w:lvl>
    <w:lvl w:ilvl="1" w:tplc="489C0BFA">
      <w:numFmt w:val="bullet"/>
      <w:lvlText w:val="•"/>
      <w:lvlJc w:val="left"/>
      <w:pPr>
        <w:ind w:left="1837" w:hanging="192"/>
      </w:pPr>
      <w:rPr>
        <w:rFonts w:hint="default"/>
        <w:lang w:val="ru-RU" w:eastAsia="en-US" w:bidi="ar-SA"/>
      </w:rPr>
    </w:lvl>
    <w:lvl w:ilvl="2" w:tplc="EA647B26">
      <w:numFmt w:val="bullet"/>
      <w:lvlText w:val="•"/>
      <w:lvlJc w:val="left"/>
      <w:pPr>
        <w:ind w:left="2814" w:hanging="192"/>
      </w:pPr>
      <w:rPr>
        <w:rFonts w:hint="default"/>
        <w:lang w:val="ru-RU" w:eastAsia="en-US" w:bidi="ar-SA"/>
      </w:rPr>
    </w:lvl>
    <w:lvl w:ilvl="3" w:tplc="C40A6768">
      <w:numFmt w:val="bullet"/>
      <w:lvlText w:val="•"/>
      <w:lvlJc w:val="left"/>
      <w:pPr>
        <w:ind w:left="3791" w:hanging="192"/>
      </w:pPr>
      <w:rPr>
        <w:rFonts w:hint="default"/>
        <w:lang w:val="ru-RU" w:eastAsia="en-US" w:bidi="ar-SA"/>
      </w:rPr>
    </w:lvl>
    <w:lvl w:ilvl="4" w:tplc="8096A14C">
      <w:numFmt w:val="bullet"/>
      <w:lvlText w:val="•"/>
      <w:lvlJc w:val="left"/>
      <w:pPr>
        <w:ind w:left="4768" w:hanging="192"/>
      </w:pPr>
      <w:rPr>
        <w:rFonts w:hint="default"/>
        <w:lang w:val="ru-RU" w:eastAsia="en-US" w:bidi="ar-SA"/>
      </w:rPr>
    </w:lvl>
    <w:lvl w:ilvl="5" w:tplc="6650A030">
      <w:numFmt w:val="bullet"/>
      <w:lvlText w:val="•"/>
      <w:lvlJc w:val="left"/>
      <w:pPr>
        <w:ind w:left="5746" w:hanging="192"/>
      </w:pPr>
      <w:rPr>
        <w:rFonts w:hint="default"/>
        <w:lang w:val="ru-RU" w:eastAsia="en-US" w:bidi="ar-SA"/>
      </w:rPr>
    </w:lvl>
    <w:lvl w:ilvl="6" w:tplc="D8C69D7E">
      <w:numFmt w:val="bullet"/>
      <w:lvlText w:val="•"/>
      <w:lvlJc w:val="left"/>
      <w:pPr>
        <w:ind w:left="6723" w:hanging="192"/>
      </w:pPr>
      <w:rPr>
        <w:rFonts w:hint="default"/>
        <w:lang w:val="ru-RU" w:eastAsia="en-US" w:bidi="ar-SA"/>
      </w:rPr>
    </w:lvl>
    <w:lvl w:ilvl="7" w:tplc="5644D05C">
      <w:numFmt w:val="bullet"/>
      <w:lvlText w:val="•"/>
      <w:lvlJc w:val="left"/>
      <w:pPr>
        <w:ind w:left="7700" w:hanging="192"/>
      </w:pPr>
      <w:rPr>
        <w:rFonts w:hint="default"/>
        <w:lang w:val="ru-RU" w:eastAsia="en-US" w:bidi="ar-SA"/>
      </w:rPr>
    </w:lvl>
    <w:lvl w:ilvl="8" w:tplc="EA1E3F3E">
      <w:numFmt w:val="bullet"/>
      <w:lvlText w:val="•"/>
      <w:lvlJc w:val="left"/>
      <w:pPr>
        <w:ind w:left="8677" w:hanging="192"/>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26DA2"/>
    <w:rsid w:val="002C6CA6"/>
    <w:rsid w:val="004D242E"/>
    <w:rsid w:val="00526DA2"/>
    <w:rsid w:val="005C35B3"/>
    <w:rsid w:val="005C3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26DA2"/>
    <w:pPr>
      <w:widowControl w:val="0"/>
      <w:autoSpaceDE w:val="0"/>
      <w:autoSpaceDN w:val="0"/>
      <w:spacing w:after="0" w:line="240" w:lineRule="auto"/>
      <w:ind w:left="140"/>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26DA2"/>
    <w:rPr>
      <w:rFonts w:ascii="Times New Roman" w:eastAsia="Times New Roman" w:hAnsi="Times New Roman" w:cs="Times New Roman"/>
      <w:sz w:val="28"/>
      <w:szCs w:val="28"/>
      <w:lang w:eastAsia="en-US"/>
    </w:rPr>
  </w:style>
  <w:style w:type="paragraph" w:styleId="a5">
    <w:name w:val="List Paragraph"/>
    <w:basedOn w:val="a"/>
    <w:uiPriority w:val="1"/>
    <w:qFormat/>
    <w:rsid w:val="002C6CA6"/>
    <w:pPr>
      <w:widowControl w:val="0"/>
      <w:autoSpaceDE w:val="0"/>
      <w:autoSpaceDN w:val="0"/>
      <w:spacing w:after="0" w:line="240" w:lineRule="auto"/>
      <w:ind w:left="1495" w:hanging="360"/>
      <w:jc w:val="both"/>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Галушкина</dc:creator>
  <cp:lastModifiedBy>Зоя Галушкина</cp:lastModifiedBy>
  <cp:revision>3</cp:revision>
  <dcterms:created xsi:type="dcterms:W3CDTF">2026-06-04T10:26:00Z</dcterms:created>
  <dcterms:modified xsi:type="dcterms:W3CDTF">2026-06-04T10:29:00Z</dcterms:modified>
</cp:coreProperties>
</file>